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54" w:rsidRPr="00953C54" w:rsidRDefault="00953C54" w:rsidP="00953C54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953C54">
        <w:rPr>
          <w:color w:val="auto"/>
          <w:szCs w:val="28"/>
        </w:rPr>
        <w:t>Министерство науки и высшего образования РФ</w:t>
      </w:r>
    </w:p>
    <w:p w:rsidR="00953C54" w:rsidRPr="00953C54" w:rsidRDefault="00953C54" w:rsidP="00953C54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953C54">
        <w:rPr>
          <w:color w:val="auto"/>
          <w:szCs w:val="28"/>
        </w:rPr>
        <w:t>Уральский государственный экономический университет</w:t>
      </w:r>
    </w:p>
    <w:p w:rsidR="00953C54" w:rsidRPr="00953C54" w:rsidRDefault="00953C54" w:rsidP="00953C54">
      <w:pPr>
        <w:spacing w:after="0" w:line="259" w:lineRule="auto"/>
        <w:ind w:left="77" w:right="0" w:firstLine="0"/>
        <w:jc w:val="center"/>
        <w:rPr>
          <w:color w:val="auto"/>
          <w:szCs w:val="28"/>
        </w:rPr>
      </w:pPr>
      <w:r w:rsidRPr="00953C54">
        <w:rPr>
          <w:color w:val="auto"/>
          <w:szCs w:val="28"/>
        </w:rPr>
        <w:t>Кафедра маркетинга и международного менеджмента</w:t>
      </w:r>
    </w:p>
    <w:p w:rsidR="00953C54" w:rsidRDefault="00953C54" w:rsidP="00953C54">
      <w:pPr>
        <w:ind w:left="77" w:right="3"/>
        <w:jc w:val="center"/>
        <w:rPr>
          <w:sz w:val="26"/>
          <w:szCs w:val="26"/>
        </w:rPr>
      </w:pPr>
    </w:p>
    <w:p w:rsidR="00953C54" w:rsidRDefault="002F7D29" w:rsidP="00953C54">
      <w:pPr>
        <w:spacing w:after="0" w:line="259" w:lineRule="auto"/>
        <w:ind w:left="75" w:right="0" w:firstLine="3327"/>
        <w:jc w:val="center"/>
      </w:pPr>
      <w:r w:rsidRPr="00447547">
        <w:rPr>
          <w:noProof/>
        </w:rPr>
        <w:drawing>
          <wp:inline distT="0" distB="0" distL="0" distR="0" wp14:anchorId="41F29BC8" wp14:editId="134F31E8">
            <wp:extent cx="646430" cy="9245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3C54">
        <w:rPr>
          <w:noProof/>
        </w:rPr>
        <w:drawing>
          <wp:anchor distT="0" distB="0" distL="114300" distR="114300" simplePos="0" relativeHeight="251659264" behindDoc="0" locked="0" layoutInCell="1" allowOverlap="1" wp14:anchorId="69CED3AB" wp14:editId="3E9B36C4">
            <wp:simplePos x="0" y="0"/>
            <wp:positionH relativeFrom="column">
              <wp:posOffset>1322070</wp:posOffset>
            </wp:positionH>
            <wp:positionV relativeFrom="paragraph">
              <wp:posOffset>174625</wp:posOffset>
            </wp:positionV>
            <wp:extent cx="952500" cy="590550"/>
            <wp:effectExtent l="0" t="0" r="0" b="0"/>
            <wp:wrapNone/>
            <wp:docPr id="3" name="Рисунок 1" descr="&amp;Vcy;&amp;ycy;&amp;scy;&amp;tcy;&amp;ucy;&amp;pcy;&amp;icy;&amp;vcy;&amp;shcy;&amp;icy;&amp;iecy; &amp;pcy;&amp;rcy;&amp;ocy;&amp;tcy;&amp;icy;&amp;vcy; &amp;rcy;&amp;iecy;&amp;fcy;&amp;ocy;&amp;rcy;&amp;mcy;&amp;ycy; &amp;Ucy;&amp;rcy;&amp;Gcy;&amp;Ecy;&amp;Ucy; &amp;dcy;&amp;iecy;&amp;kcy;&amp;acy;&amp;ncy;&amp;ycy; &amp;lcy;&amp;icy;&amp;shcy;&amp;icy;&amp;lcy;&amp;icy;&amp;scy;&amp;softcy; &amp;pcy;&amp;ocy;&amp;scy;&amp;t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Vcy;&amp;ycy;&amp;scy;&amp;tcy;&amp;ucy;&amp;pcy;&amp;icy;&amp;vcy;&amp;shcy;&amp;icy;&amp;iecy; &amp;pcy;&amp;rcy;&amp;ocy;&amp;tcy;&amp;icy;&amp;vcy; &amp;rcy;&amp;iecy;&amp;fcy;&amp;ocy;&amp;rcy;&amp;mcy;&amp;ycy; &amp;Ucy;&amp;rcy;&amp;Gcy;&amp;Ecy;&amp;Ucy; &amp;dcy;&amp;iecy;&amp;kcy;&amp;acy;&amp;ncy;&amp;ycy; &amp;lcy;&amp;icy;&amp;shcy;&amp;icy;&amp;lcy;&amp;icy;&amp;scy;&amp;softcy; &amp;pcy;&amp;ocy;&amp;scy;&amp;t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 w:rsidR="00953C54">
        <w:rPr>
          <w:noProof/>
        </w:rPr>
        <w:drawing>
          <wp:inline distT="0" distB="0" distL="0" distR="0" wp14:anchorId="6390C967" wp14:editId="448B6A35">
            <wp:extent cx="2133600" cy="96701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81" cy="98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</w:p>
    <w:p w:rsidR="00953C54" w:rsidRDefault="00953C54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</w:p>
    <w:p w:rsidR="00CD2EF0" w:rsidRPr="00CD2EF0" w:rsidRDefault="002F7D29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 w:rsidRPr="002F7D29">
        <w:rPr>
          <w:b/>
          <w:sz w:val="32"/>
        </w:rPr>
        <w:t xml:space="preserve">VIII Всероссийская студенческая научно-практическая конференция  </w:t>
      </w:r>
    </w:p>
    <w:p w:rsidR="00CD2EF0" w:rsidRPr="00CD2EF0" w:rsidRDefault="00CD2EF0" w:rsidP="00CD2EF0">
      <w:pPr>
        <w:spacing w:after="163" w:line="259" w:lineRule="auto"/>
        <w:ind w:left="58" w:right="0" w:firstLine="0"/>
        <w:jc w:val="center"/>
        <w:rPr>
          <w:b/>
          <w:sz w:val="32"/>
        </w:rPr>
      </w:pPr>
      <w:r w:rsidRPr="00CD2EF0">
        <w:rPr>
          <w:b/>
          <w:sz w:val="32"/>
        </w:rPr>
        <w:t xml:space="preserve">«МЕНЕДЖМЕНТ И МАРКЕТИНГ– ВЫЗОВЫ ХХI ВЕКА» </w:t>
      </w:r>
    </w:p>
    <w:p w:rsidR="00953C54" w:rsidRDefault="00953C54" w:rsidP="00953C54">
      <w:pPr>
        <w:spacing w:after="0" w:line="259" w:lineRule="auto"/>
        <w:ind w:left="68" w:right="0" w:firstLine="0"/>
        <w:jc w:val="center"/>
        <w:rPr>
          <w:sz w:val="32"/>
        </w:rPr>
      </w:pPr>
    </w:p>
    <w:p w:rsidR="00953C54" w:rsidRPr="002C6809" w:rsidRDefault="00953C54" w:rsidP="00953C54">
      <w:pPr>
        <w:spacing w:after="0" w:line="259" w:lineRule="auto"/>
        <w:ind w:left="68" w:right="0" w:firstLine="0"/>
        <w:jc w:val="center"/>
        <w:rPr>
          <w:sz w:val="32"/>
        </w:rPr>
      </w:pPr>
      <w:r w:rsidRPr="002C6809">
        <w:rPr>
          <w:sz w:val="32"/>
        </w:rPr>
        <w:t xml:space="preserve">в </w:t>
      </w:r>
      <w:r w:rsidRPr="00611959">
        <w:rPr>
          <w:sz w:val="32"/>
        </w:rPr>
        <w:t xml:space="preserve">рамках </w:t>
      </w:r>
      <w:r w:rsidRPr="00611959">
        <w:rPr>
          <w:sz w:val="32"/>
          <w:lang w:val="en-US"/>
        </w:rPr>
        <w:t>X</w:t>
      </w:r>
      <w:r>
        <w:rPr>
          <w:sz w:val="32"/>
        </w:rPr>
        <w:t xml:space="preserve"> </w:t>
      </w:r>
      <w:r w:rsidRPr="002C6809">
        <w:rPr>
          <w:sz w:val="32"/>
        </w:rPr>
        <w:t xml:space="preserve">Ежегодного мероприятия </w:t>
      </w:r>
    </w:p>
    <w:p w:rsidR="00953C54" w:rsidRPr="002C6809" w:rsidRDefault="00953C54" w:rsidP="00953C54">
      <w:pPr>
        <w:spacing w:after="0" w:line="259" w:lineRule="auto"/>
        <w:ind w:left="68" w:right="0" w:firstLine="0"/>
        <w:jc w:val="center"/>
        <w:rPr>
          <w:sz w:val="32"/>
        </w:rPr>
      </w:pPr>
      <w:r w:rsidRPr="002C6809">
        <w:rPr>
          <w:sz w:val="32"/>
        </w:rPr>
        <w:t>«Н</w:t>
      </w:r>
      <w:r>
        <w:rPr>
          <w:sz w:val="32"/>
        </w:rPr>
        <w:t>еделя</w:t>
      </w:r>
      <w:r w:rsidRPr="002C6809">
        <w:rPr>
          <w:sz w:val="32"/>
        </w:rPr>
        <w:t xml:space="preserve"> маркетинга и рекламы </w:t>
      </w:r>
      <w:proofErr w:type="spellStart"/>
      <w:r w:rsidRPr="002C6809">
        <w:rPr>
          <w:sz w:val="32"/>
        </w:rPr>
        <w:t>УрГЭУ</w:t>
      </w:r>
      <w:proofErr w:type="spellEnd"/>
      <w:r w:rsidRPr="002C6809">
        <w:rPr>
          <w:sz w:val="32"/>
        </w:rPr>
        <w:t>»</w:t>
      </w:r>
    </w:p>
    <w:p w:rsidR="00BB620F" w:rsidRDefault="00BB620F" w:rsidP="007319A8">
      <w:pPr>
        <w:spacing w:after="163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BB620F" w:rsidRDefault="00BB620F" w:rsidP="00F058CD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 </w:t>
      </w:r>
    </w:p>
    <w:p w:rsidR="00953C54" w:rsidRDefault="00953C54">
      <w:pPr>
        <w:spacing w:after="1" w:line="270" w:lineRule="auto"/>
        <w:ind w:left="10" w:right="5"/>
        <w:jc w:val="center"/>
        <w:rPr>
          <w:sz w:val="32"/>
          <w:szCs w:val="32"/>
        </w:rPr>
      </w:pPr>
    </w:p>
    <w:p w:rsidR="00953C54" w:rsidRDefault="00953C54">
      <w:pPr>
        <w:spacing w:after="1" w:line="270" w:lineRule="auto"/>
        <w:ind w:left="10" w:right="5"/>
        <w:jc w:val="center"/>
        <w:rPr>
          <w:sz w:val="32"/>
          <w:szCs w:val="32"/>
        </w:rPr>
      </w:pPr>
    </w:p>
    <w:p w:rsidR="00BB620F" w:rsidRPr="00F35995" w:rsidRDefault="00BB620F">
      <w:pPr>
        <w:spacing w:after="1" w:line="270" w:lineRule="auto"/>
        <w:ind w:left="10" w:right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BB620F" w:rsidRPr="005726D8" w:rsidRDefault="00BB620F" w:rsidP="00C70441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5726D8">
        <w:rPr>
          <w:b/>
          <w:sz w:val="32"/>
          <w:szCs w:val="32"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95"/>
        <w:jc w:val="center"/>
        <w:rPr>
          <w:b/>
          <w:szCs w:val="28"/>
        </w:rPr>
      </w:pPr>
    </w:p>
    <w:p w:rsidR="00953C54" w:rsidRDefault="00953C54">
      <w:pPr>
        <w:spacing w:after="95"/>
        <w:jc w:val="center"/>
        <w:rPr>
          <w:b/>
          <w:szCs w:val="28"/>
        </w:rPr>
      </w:pPr>
    </w:p>
    <w:p w:rsidR="00953C54" w:rsidRDefault="00953C54">
      <w:pPr>
        <w:spacing w:after="95"/>
        <w:jc w:val="center"/>
        <w:rPr>
          <w:b/>
          <w:szCs w:val="28"/>
        </w:rPr>
      </w:pPr>
    </w:p>
    <w:p w:rsidR="00953C54" w:rsidRDefault="00953C54">
      <w:pPr>
        <w:spacing w:after="95"/>
        <w:jc w:val="center"/>
        <w:rPr>
          <w:b/>
          <w:sz w:val="32"/>
          <w:szCs w:val="32"/>
        </w:rPr>
      </w:pPr>
    </w:p>
    <w:p w:rsidR="002F7D29" w:rsidRPr="005726D8" w:rsidRDefault="002F7D29" w:rsidP="002F7D29">
      <w:pPr>
        <w:spacing w:after="95"/>
        <w:jc w:val="center"/>
        <w:rPr>
          <w:sz w:val="32"/>
          <w:szCs w:val="32"/>
        </w:rPr>
      </w:pPr>
      <w:r w:rsidRPr="00A836BB">
        <w:rPr>
          <w:sz w:val="32"/>
          <w:szCs w:val="32"/>
        </w:rPr>
        <w:t>20 октября</w:t>
      </w:r>
      <w:r>
        <w:rPr>
          <w:sz w:val="32"/>
          <w:szCs w:val="32"/>
        </w:rPr>
        <w:t xml:space="preserve"> 2020 </w:t>
      </w:r>
      <w:r w:rsidRPr="00DF6ACB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5726D8">
        <w:rPr>
          <w:sz w:val="32"/>
          <w:szCs w:val="32"/>
        </w:rPr>
        <w:t xml:space="preserve">Екатеринбург </w:t>
      </w:r>
    </w:p>
    <w:p w:rsidR="00BB620F" w:rsidRPr="005726D8" w:rsidRDefault="00BB620F">
      <w:pPr>
        <w:spacing w:after="95"/>
        <w:jc w:val="center"/>
        <w:rPr>
          <w:sz w:val="32"/>
          <w:szCs w:val="32"/>
        </w:rPr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tbl>
      <w:tblPr>
        <w:tblpPr w:leftFromText="180" w:rightFromText="180" w:vertAnchor="page" w:horzAnchor="margin" w:tblpX="-232" w:tblpY="187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9072"/>
      </w:tblGrid>
      <w:tr w:rsidR="00BB620F" w:rsidRPr="00006B77" w:rsidTr="003521A1">
        <w:trPr>
          <w:trHeight w:val="1076"/>
        </w:trPr>
        <w:tc>
          <w:tcPr>
            <w:tcW w:w="10743" w:type="dxa"/>
            <w:gridSpan w:val="2"/>
            <w:shd w:val="clear" w:color="auto" w:fill="006699"/>
            <w:vAlign w:val="center"/>
          </w:tcPr>
          <w:p w:rsidR="00BB620F" w:rsidRPr="00C522B6" w:rsidRDefault="00953C54" w:rsidP="000D0F62">
            <w:pPr>
              <w:widowControl w:val="0"/>
              <w:spacing w:after="0" w:line="240" w:lineRule="auto"/>
              <w:ind w:left="7" w:right="120"/>
              <w:jc w:val="center"/>
              <w:rPr>
                <w:b/>
                <w:bCs/>
                <w:color w:val="FFFFFF"/>
                <w:szCs w:val="28"/>
              </w:rPr>
            </w:pPr>
            <w:r>
              <w:rPr>
                <w:b/>
                <w:bCs/>
                <w:color w:val="FFFFFF"/>
                <w:szCs w:val="28"/>
              </w:rPr>
              <w:lastRenderedPageBreak/>
              <w:t>2</w:t>
            </w:r>
            <w:r w:rsidR="002F7D29">
              <w:rPr>
                <w:b/>
                <w:bCs/>
                <w:color w:val="FFFFFF"/>
                <w:szCs w:val="28"/>
              </w:rPr>
              <w:t>0</w:t>
            </w:r>
            <w:r w:rsidR="00BB620F" w:rsidRPr="00C522B6">
              <w:rPr>
                <w:b/>
                <w:bCs/>
                <w:color w:val="FFFFFF"/>
                <w:szCs w:val="28"/>
              </w:rPr>
              <w:t xml:space="preserve"> </w:t>
            </w:r>
            <w:r>
              <w:rPr>
                <w:b/>
                <w:bCs/>
                <w:color w:val="FFFFFF"/>
                <w:szCs w:val="28"/>
              </w:rPr>
              <w:t>октября</w:t>
            </w:r>
            <w:r w:rsidR="00BB620F" w:rsidRPr="00C522B6">
              <w:rPr>
                <w:b/>
                <w:bCs/>
                <w:color w:val="FFFFFF"/>
                <w:szCs w:val="28"/>
              </w:rPr>
              <w:t xml:space="preserve"> 20</w:t>
            </w:r>
            <w:r w:rsidR="002F7D29">
              <w:rPr>
                <w:b/>
                <w:bCs/>
                <w:color w:val="FFFFFF"/>
                <w:szCs w:val="28"/>
              </w:rPr>
              <w:t>20</w:t>
            </w:r>
            <w:r w:rsidR="00BB620F" w:rsidRPr="00C522B6">
              <w:rPr>
                <w:b/>
                <w:bCs/>
                <w:color w:val="FFFFFF"/>
                <w:szCs w:val="28"/>
              </w:rPr>
              <w:t xml:space="preserve"> г.</w:t>
            </w:r>
          </w:p>
          <w:p w:rsidR="00BB620F" w:rsidRPr="00006B77" w:rsidRDefault="00BB620F" w:rsidP="002F7D29">
            <w:pPr>
              <w:widowControl w:val="0"/>
              <w:spacing w:after="0" w:line="240" w:lineRule="auto"/>
              <w:ind w:left="7" w:right="120"/>
              <w:jc w:val="center"/>
              <w:rPr>
                <w:rFonts w:ascii="Myriad Pro" w:hAnsi="Myriad Pro"/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 w:val="26"/>
                <w:szCs w:val="26"/>
              </w:rPr>
              <w:t xml:space="preserve">Ауд. </w:t>
            </w:r>
            <w:r w:rsidR="002F7D29">
              <w:rPr>
                <w:b/>
                <w:bCs/>
                <w:color w:val="FFFFFF"/>
                <w:sz w:val="26"/>
                <w:szCs w:val="26"/>
              </w:rPr>
              <w:t xml:space="preserve">459, </w:t>
            </w:r>
            <w:proofErr w:type="spellStart"/>
            <w:r w:rsidR="002F7D29">
              <w:rPr>
                <w:b/>
                <w:bCs/>
                <w:color w:val="FFFFFF"/>
                <w:sz w:val="26"/>
                <w:szCs w:val="26"/>
              </w:rPr>
              <w:t>Тимс</w:t>
            </w:r>
            <w:proofErr w:type="spellEnd"/>
          </w:p>
        </w:tc>
      </w:tr>
      <w:tr w:rsidR="00BB620F" w:rsidRPr="006D3C27" w:rsidTr="003521A1">
        <w:trPr>
          <w:trHeight w:val="2197"/>
        </w:trPr>
        <w:tc>
          <w:tcPr>
            <w:tcW w:w="1671" w:type="dxa"/>
            <w:shd w:val="clear" w:color="auto" w:fill="006699"/>
          </w:tcPr>
          <w:p w:rsidR="00BB620F" w:rsidRPr="006D3C27" w:rsidRDefault="00BB620F" w:rsidP="000D0F62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6D3C27">
              <w:rPr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  <w:r w:rsidR="002F7D29" w:rsidRPr="006D3C27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Pr="006D3C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="002F7D29" w:rsidRPr="006D3C27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Pr="006D3C27">
              <w:rPr>
                <w:b/>
                <w:bCs/>
                <w:color w:val="FFFFFF"/>
                <w:sz w:val="24"/>
                <w:szCs w:val="24"/>
                <w:lang w:val="en-US"/>
              </w:rPr>
              <w:t>0</w:t>
            </w:r>
            <w:r w:rsidRPr="006D3C27">
              <w:rPr>
                <w:b/>
                <w:bCs/>
                <w:color w:val="FFFFFF"/>
                <w:sz w:val="24"/>
                <w:szCs w:val="24"/>
              </w:rPr>
              <w:t>–1</w:t>
            </w:r>
            <w:r w:rsidR="002F7D29" w:rsidRPr="006D3C27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="007319A8" w:rsidRPr="006D3C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="002F7D29" w:rsidRPr="006D3C27">
              <w:rPr>
                <w:b/>
                <w:bCs/>
                <w:color w:val="FFFFFF"/>
                <w:sz w:val="24"/>
                <w:szCs w:val="24"/>
              </w:rPr>
              <w:t>4</w:t>
            </w:r>
            <w:r w:rsidRPr="006D3C27">
              <w:rPr>
                <w:b/>
                <w:bCs/>
                <w:color w:val="FFFFFF"/>
                <w:sz w:val="24"/>
                <w:szCs w:val="24"/>
                <w:lang w:val="en-US"/>
              </w:rPr>
              <w:t>0</w:t>
            </w:r>
          </w:p>
          <w:p w:rsidR="00BB620F" w:rsidRPr="006D3C27" w:rsidRDefault="00BB620F" w:rsidP="000D0F62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6D3C27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6D3C27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6D3C27" w:rsidRDefault="00BB620F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0D0F62" w:rsidRPr="006D3C27" w:rsidRDefault="000D0F62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caps/>
                <w:color w:val="FFFFFF" w:themeColor="background1"/>
                <w:sz w:val="24"/>
                <w:szCs w:val="24"/>
                <w:lang w:val="en-US"/>
              </w:rPr>
            </w:pPr>
          </w:p>
          <w:p w:rsidR="00AB776A" w:rsidRPr="006D3C27" w:rsidRDefault="00AB776A" w:rsidP="000D0F62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072" w:type="dxa"/>
          </w:tcPr>
          <w:p w:rsidR="00BB620F" w:rsidRPr="006D3C27" w:rsidRDefault="00BB620F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>Приветственное слово участникам конференции</w:t>
            </w:r>
          </w:p>
          <w:p w:rsidR="00BB620F" w:rsidRPr="006D3C27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 xml:space="preserve">Капустина Лариса Михайловна </w:t>
            </w:r>
            <w:r w:rsidRPr="006D3C27">
              <w:rPr>
                <w:color w:val="auto"/>
                <w:sz w:val="24"/>
                <w:szCs w:val="24"/>
              </w:rPr>
              <w:t xml:space="preserve">- зав. кафедрой маркетинга и международного </w:t>
            </w:r>
            <w:r w:rsidR="00885CE2" w:rsidRPr="006D3C27">
              <w:rPr>
                <w:color w:val="auto"/>
                <w:sz w:val="24"/>
                <w:szCs w:val="24"/>
              </w:rPr>
              <w:t xml:space="preserve">менеджмента </w:t>
            </w:r>
            <w:r w:rsidR="00885CE2" w:rsidRPr="006D3C27">
              <w:rPr>
                <w:sz w:val="24"/>
                <w:szCs w:val="24"/>
              </w:rPr>
              <w:t>Уральского</w:t>
            </w:r>
            <w:r w:rsidR="00885CE2" w:rsidRPr="006D3C27">
              <w:rPr>
                <w:color w:val="auto"/>
                <w:sz w:val="24"/>
                <w:szCs w:val="24"/>
              </w:rPr>
              <w:t xml:space="preserve"> государственного экономического университета</w:t>
            </w:r>
            <w:r w:rsidRPr="006D3C27">
              <w:rPr>
                <w:color w:val="auto"/>
                <w:sz w:val="24"/>
                <w:szCs w:val="24"/>
              </w:rPr>
              <w:t xml:space="preserve">, д.э.н., профессор </w:t>
            </w:r>
          </w:p>
          <w:p w:rsidR="000A165D" w:rsidRPr="006D3C27" w:rsidRDefault="000A165D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7319A8" w:rsidRPr="006D3C27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 xml:space="preserve">Эксперты: </w:t>
            </w:r>
          </w:p>
          <w:p w:rsidR="00AB776A" w:rsidRPr="006D3C27" w:rsidRDefault="00AB776A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>Капустина Л.М</w:t>
            </w:r>
            <w:r w:rsidRPr="006D3C27">
              <w:rPr>
                <w:color w:val="auto"/>
                <w:sz w:val="24"/>
                <w:szCs w:val="24"/>
              </w:rPr>
              <w:t xml:space="preserve">., д.э.н., профессор, зав. кафедрой маркетинга и международного </w:t>
            </w:r>
            <w:r w:rsidR="00885CE2" w:rsidRPr="006D3C27">
              <w:rPr>
                <w:color w:val="auto"/>
                <w:sz w:val="24"/>
                <w:szCs w:val="24"/>
              </w:rPr>
              <w:t>менеджмента Уральского государственного экономического университета,</w:t>
            </w:r>
          </w:p>
          <w:p w:rsidR="00953C54" w:rsidRPr="006D3C27" w:rsidRDefault="00953C54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6D3C27">
              <w:rPr>
                <w:b/>
                <w:color w:val="auto"/>
                <w:sz w:val="24"/>
                <w:szCs w:val="24"/>
              </w:rPr>
              <w:t>Хмелькова</w:t>
            </w:r>
            <w:proofErr w:type="spellEnd"/>
            <w:r w:rsidRPr="006D3C27">
              <w:rPr>
                <w:b/>
                <w:color w:val="auto"/>
                <w:sz w:val="24"/>
                <w:szCs w:val="24"/>
              </w:rPr>
              <w:t xml:space="preserve"> Н.В., </w:t>
            </w:r>
            <w:r w:rsidRPr="006D3C27">
              <w:rPr>
                <w:color w:val="auto"/>
                <w:sz w:val="24"/>
                <w:szCs w:val="24"/>
              </w:rPr>
              <w:t xml:space="preserve">д.э.н., доцент, </w:t>
            </w:r>
            <w:proofErr w:type="spellStart"/>
            <w:proofErr w:type="gramStart"/>
            <w:r w:rsidRPr="006D3C27">
              <w:rPr>
                <w:color w:val="auto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 xml:space="preserve"> экономики и информатизации Гуманитарного университета</w:t>
            </w:r>
          </w:p>
          <w:p w:rsidR="007319A8" w:rsidRPr="006D3C27" w:rsidRDefault="007319A8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6D3C27">
              <w:rPr>
                <w:b/>
                <w:color w:val="auto"/>
                <w:sz w:val="24"/>
                <w:szCs w:val="24"/>
              </w:rPr>
              <w:t>Мыслякова</w:t>
            </w:r>
            <w:proofErr w:type="spellEnd"/>
            <w:r w:rsidRPr="006D3C27">
              <w:rPr>
                <w:b/>
                <w:color w:val="auto"/>
                <w:sz w:val="24"/>
                <w:szCs w:val="24"/>
              </w:rPr>
              <w:t xml:space="preserve"> Ю.Г., </w:t>
            </w:r>
            <w:r w:rsidRPr="006D3C27">
              <w:rPr>
                <w:color w:val="auto"/>
                <w:sz w:val="24"/>
                <w:szCs w:val="24"/>
              </w:rPr>
              <w:t xml:space="preserve">к.э.н., доцент, старший научный сотрудник Института экономики </w:t>
            </w:r>
            <w:proofErr w:type="spellStart"/>
            <w:r w:rsidRPr="006D3C27">
              <w:rPr>
                <w:color w:val="auto"/>
                <w:sz w:val="24"/>
                <w:szCs w:val="24"/>
              </w:rPr>
              <w:t>УрО</w:t>
            </w:r>
            <w:proofErr w:type="spellEnd"/>
            <w:r w:rsidRPr="006D3C27">
              <w:rPr>
                <w:color w:val="auto"/>
                <w:sz w:val="24"/>
                <w:szCs w:val="24"/>
              </w:rPr>
              <w:t xml:space="preserve"> РАН</w:t>
            </w:r>
          </w:p>
          <w:p w:rsidR="007319A8" w:rsidRPr="006D3C27" w:rsidRDefault="00F10204" w:rsidP="000D0F62">
            <w:pPr>
              <w:pStyle w:val="a3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D3C27">
              <w:rPr>
                <w:b/>
                <w:color w:val="auto"/>
                <w:sz w:val="24"/>
                <w:szCs w:val="24"/>
              </w:rPr>
              <w:t>Гилева</w:t>
            </w:r>
            <w:proofErr w:type="spellEnd"/>
            <w:r w:rsidRPr="006D3C27">
              <w:rPr>
                <w:b/>
                <w:color w:val="auto"/>
                <w:sz w:val="24"/>
                <w:szCs w:val="24"/>
              </w:rPr>
              <w:t xml:space="preserve"> И.С.</w:t>
            </w:r>
            <w:r w:rsidR="007319A8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319A8" w:rsidRPr="006D3C27">
              <w:rPr>
                <w:color w:val="auto"/>
                <w:sz w:val="24"/>
                <w:szCs w:val="24"/>
              </w:rPr>
              <w:t>к.с.н</w:t>
            </w:r>
            <w:proofErr w:type="spellEnd"/>
            <w:r w:rsidR="007319A8" w:rsidRPr="006D3C27">
              <w:rPr>
                <w:color w:val="auto"/>
                <w:sz w:val="24"/>
                <w:szCs w:val="24"/>
              </w:rPr>
              <w:t xml:space="preserve">., доцент кафедры </w:t>
            </w:r>
            <w:r w:rsidRPr="006D3C27">
              <w:rPr>
                <w:color w:val="auto"/>
                <w:sz w:val="24"/>
                <w:szCs w:val="24"/>
              </w:rPr>
              <w:t xml:space="preserve">теории и социологии управления Уральского института управления </w:t>
            </w:r>
            <w:proofErr w:type="spellStart"/>
            <w:r w:rsidRPr="006D3C27">
              <w:rPr>
                <w:color w:val="auto"/>
                <w:sz w:val="24"/>
                <w:szCs w:val="24"/>
              </w:rPr>
              <w:t>РАНХиГС</w:t>
            </w:r>
            <w:proofErr w:type="spellEnd"/>
          </w:p>
          <w:p w:rsidR="007319A8" w:rsidRPr="006D3C27" w:rsidRDefault="007319A8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>Изакова Н.Б.</w:t>
            </w:r>
            <w:r w:rsidR="002F7D29" w:rsidRPr="006D3C27">
              <w:rPr>
                <w:b/>
                <w:color w:val="auto"/>
                <w:sz w:val="24"/>
                <w:szCs w:val="24"/>
              </w:rPr>
              <w:t xml:space="preserve">, </w:t>
            </w:r>
            <w:r w:rsidR="002F7D29" w:rsidRPr="006D3C27">
              <w:rPr>
                <w:sz w:val="24"/>
                <w:szCs w:val="24"/>
              </w:rPr>
              <w:t>к.э.н.</w:t>
            </w:r>
            <w:r w:rsidR="002F7D29" w:rsidRPr="006D3C27">
              <w:rPr>
                <w:color w:val="auto"/>
                <w:sz w:val="24"/>
                <w:szCs w:val="24"/>
              </w:rPr>
              <w:t xml:space="preserve">, доцент </w:t>
            </w:r>
            <w:r w:rsidRPr="006D3C27">
              <w:rPr>
                <w:color w:val="auto"/>
                <w:sz w:val="24"/>
                <w:szCs w:val="24"/>
              </w:rPr>
              <w:t xml:space="preserve">кафедры маркетинга и международного </w:t>
            </w:r>
            <w:r w:rsidR="00885CE2" w:rsidRPr="006D3C27">
              <w:rPr>
                <w:color w:val="auto"/>
                <w:sz w:val="24"/>
                <w:szCs w:val="24"/>
              </w:rPr>
              <w:t>менеджмента Уральского государственного экономического университета,</w:t>
            </w:r>
          </w:p>
          <w:p w:rsidR="0077297A" w:rsidRPr="006D3C27" w:rsidRDefault="0077297A" w:rsidP="000D0F6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6D3C27" w:rsidRDefault="00BB620F" w:rsidP="007E0CDF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color w:val="auto"/>
                <w:sz w:val="24"/>
                <w:szCs w:val="24"/>
              </w:rPr>
              <w:t>Докладчики:</w:t>
            </w:r>
          </w:p>
          <w:p w:rsidR="007319A8" w:rsidRPr="006D3C27" w:rsidRDefault="00885CE2" w:rsidP="007E0CDF">
            <w:pPr>
              <w:shd w:val="clear" w:color="auto" w:fill="FFFFFF"/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 xml:space="preserve">1. </w:t>
            </w:r>
            <w:r w:rsidR="00664076" w:rsidRPr="006D3C27">
              <w:rPr>
                <w:sz w:val="24"/>
                <w:szCs w:val="24"/>
              </w:rPr>
              <w:t xml:space="preserve"> </w:t>
            </w:r>
            <w:r w:rsidR="00664076" w:rsidRPr="006D3C27">
              <w:rPr>
                <w:b/>
                <w:color w:val="auto"/>
                <w:sz w:val="24"/>
                <w:szCs w:val="24"/>
              </w:rPr>
              <w:t xml:space="preserve">Е.А. Сергеева, И.Д. Селянина </w:t>
            </w:r>
            <w:r w:rsidR="00953C54" w:rsidRPr="006D3C27">
              <w:rPr>
                <w:color w:val="auto"/>
                <w:sz w:val="24"/>
                <w:szCs w:val="24"/>
              </w:rPr>
              <w:t>Уральский государственный экономический университет, Ек</w:t>
            </w:r>
            <w:bookmarkStart w:id="0" w:name="_GoBack"/>
            <w:bookmarkEnd w:id="0"/>
            <w:r w:rsidR="00953C54" w:rsidRPr="006D3C27">
              <w:rPr>
                <w:color w:val="auto"/>
                <w:sz w:val="24"/>
                <w:szCs w:val="24"/>
              </w:rPr>
              <w:t>атеринбург</w:t>
            </w:r>
            <w:r w:rsidR="007319A8" w:rsidRPr="006D3C27">
              <w:rPr>
                <w:color w:val="auto"/>
                <w:sz w:val="24"/>
                <w:szCs w:val="24"/>
              </w:rPr>
              <w:t xml:space="preserve">.  </w:t>
            </w:r>
            <w:r w:rsidR="00953C54" w:rsidRPr="006D3C27">
              <w:rPr>
                <w:color w:val="auto"/>
                <w:sz w:val="24"/>
                <w:szCs w:val="24"/>
              </w:rPr>
              <w:t xml:space="preserve"> </w:t>
            </w:r>
            <w:r w:rsidR="00664076" w:rsidRPr="006D3C27">
              <w:rPr>
                <w:sz w:val="24"/>
                <w:szCs w:val="24"/>
              </w:rPr>
              <w:t xml:space="preserve"> </w:t>
            </w:r>
            <w:r w:rsidR="00664076" w:rsidRPr="006D3C27">
              <w:rPr>
                <w:caps/>
                <w:color w:val="auto"/>
                <w:sz w:val="24"/>
                <w:szCs w:val="24"/>
              </w:rPr>
              <w:t>РОЛЬ INSTAGRAM КАК ИНСТРУМЕНТА SMM-ПРОДВИЖЕНИЯ</w:t>
            </w:r>
            <w:r w:rsidR="00C932DA" w:rsidRPr="006D3C27">
              <w:rPr>
                <w:caps/>
                <w:color w:val="auto"/>
                <w:sz w:val="24"/>
                <w:szCs w:val="24"/>
              </w:rPr>
              <w:t xml:space="preserve">. </w:t>
            </w:r>
          </w:p>
          <w:p w:rsidR="004C5E02" w:rsidRPr="006D3C27" w:rsidRDefault="007319A8" w:rsidP="007E0CDF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  <w:lang w:val="en-US"/>
              </w:rPr>
            </w:pPr>
            <w:r w:rsidRPr="006D3C27">
              <w:rPr>
                <w:color w:val="auto"/>
                <w:sz w:val="24"/>
                <w:szCs w:val="24"/>
              </w:rPr>
              <w:t xml:space="preserve">2. </w:t>
            </w:r>
            <w:r w:rsidR="00953C54" w:rsidRPr="006D3C27">
              <w:rPr>
                <w:color w:val="auto"/>
                <w:sz w:val="24"/>
                <w:szCs w:val="24"/>
              </w:rPr>
              <w:t xml:space="preserve"> </w:t>
            </w:r>
            <w:r w:rsidR="004C5E02" w:rsidRPr="006D3C27">
              <w:rPr>
                <w:sz w:val="24"/>
                <w:szCs w:val="24"/>
              </w:rPr>
              <w:t xml:space="preserve"> </w:t>
            </w:r>
            <w:r w:rsidR="004C5E02" w:rsidRPr="006D3C27">
              <w:rPr>
                <w:b/>
                <w:color w:val="auto"/>
                <w:sz w:val="24"/>
                <w:szCs w:val="24"/>
              </w:rPr>
              <w:t xml:space="preserve">Д. В. Новиков </w:t>
            </w:r>
            <w:r w:rsidR="00953C54" w:rsidRPr="006D3C27">
              <w:rPr>
                <w:color w:val="auto"/>
                <w:sz w:val="24"/>
                <w:szCs w:val="24"/>
              </w:rPr>
              <w:t>Гуманитарный университет, Екатеринбург</w:t>
            </w:r>
            <w:r w:rsidRPr="006D3C27">
              <w:rPr>
                <w:color w:val="auto"/>
                <w:sz w:val="24"/>
                <w:szCs w:val="24"/>
              </w:rPr>
              <w:t xml:space="preserve">. </w:t>
            </w:r>
            <w:r w:rsidR="00500A18" w:rsidRPr="006D3C27">
              <w:rPr>
                <w:color w:val="auto"/>
                <w:sz w:val="24"/>
                <w:szCs w:val="24"/>
              </w:rPr>
              <w:t xml:space="preserve"> </w:t>
            </w:r>
            <w:r w:rsidR="004C5E02" w:rsidRPr="006D3C27">
              <w:rPr>
                <w:sz w:val="24"/>
                <w:szCs w:val="24"/>
              </w:rPr>
              <w:t xml:space="preserve"> </w:t>
            </w:r>
            <w:r w:rsidR="004C5E02" w:rsidRPr="006D3C27">
              <w:rPr>
                <w:caps/>
                <w:color w:val="auto"/>
                <w:sz w:val="24"/>
                <w:szCs w:val="24"/>
                <w:lang w:val="en-US"/>
              </w:rPr>
              <w:t>MARKETING OF IT PROJECTS</w:t>
            </w:r>
          </w:p>
          <w:p w:rsidR="009A5B56" w:rsidRPr="006D3C27" w:rsidRDefault="007E0CDF" w:rsidP="009A5B56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aps/>
                <w:color w:val="auto"/>
                <w:sz w:val="24"/>
                <w:szCs w:val="24"/>
              </w:rPr>
              <w:t xml:space="preserve">3. </w:t>
            </w:r>
            <w:r w:rsidR="009A5B56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9A5B56" w:rsidRPr="006D3C27">
              <w:rPr>
                <w:b/>
                <w:color w:val="auto"/>
                <w:sz w:val="24"/>
                <w:szCs w:val="24"/>
              </w:rPr>
              <w:t xml:space="preserve">А.Р. </w:t>
            </w:r>
            <w:proofErr w:type="spellStart"/>
            <w:proofErr w:type="gramStart"/>
            <w:r w:rsidR="009A5B56" w:rsidRPr="006D3C27">
              <w:rPr>
                <w:b/>
                <w:color w:val="auto"/>
                <w:sz w:val="24"/>
                <w:szCs w:val="24"/>
              </w:rPr>
              <w:t>Рдаева</w:t>
            </w:r>
            <w:proofErr w:type="spellEnd"/>
            <w:r w:rsidR="009A5B56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9A5B56" w:rsidRPr="006D3C27">
              <w:rPr>
                <w:sz w:val="24"/>
                <w:szCs w:val="24"/>
              </w:rPr>
              <w:t xml:space="preserve"> </w:t>
            </w:r>
            <w:r w:rsidR="009A5B56" w:rsidRPr="006D3C27">
              <w:rPr>
                <w:color w:val="auto"/>
                <w:sz w:val="24"/>
                <w:szCs w:val="24"/>
              </w:rPr>
              <w:t>Уральский</w:t>
            </w:r>
            <w:proofErr w:type="gramEnd"/>
            <w:r w:rsidR="009A5B56" w:rsidRPr="006D3C27">
              <w:rPr>
                <w:color w:val="auto"/>
                <w:sz w:val="24"/>
                <w:szCs w:val="24"/>
              </w:rPr>
              <w:t xml:space="preserve"> государственный экономический университет, Екатеринбург. </w:t>
            </w:r>
            <w:r w:rsidR="009A5B56" w:rsidRPr="006D3C27">
              <w:rPr>
                <w:sz w:val="24"/>
                <w:szCs w:val="24"/>
              </w:rPr>
              <w:t xml:space="preserve"> </w:t>
            </w:r>
            <w:r w:rsidR="009A5B56" w:rsidRPr="006D3C27">
              <w:rPr>
                <w:color w:val="auto"/>
                <w:sz w:val="24"/>
                <w:szCs w:val="24"/>
              </w:rPr>
              <w:t>ОСОБЕННОСТИ ФОРМИРОВАНИЯ БРЕНДА ВЫСШИХ УЧЕБНЫХ ЗАВЕДЕНИЙ</w:t>
            </w:r>
          </w:p>
          <w:p w:rsidR="00C932DA" w:rsidRPr="006D3C27" w:rsidRDefault="00F21B81" w:rsidP="007E0CDF">
            <w:pPr>
              <w:shd w:val="clear" w:color="auto" w:fill="FFFFFF"/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4</w:t>
            </w:r>
            <w:r w:rsidR="000D0F62" w:rsidRPr="006D3C27">
              <w:rPr>
                <w:color w:val="auto"/>
                <w:sz w:val="24"/>
                <w:szCs w:val="24"/>
              </w:rPr>
              <w:t xml:space="preserve">. </w:t>
            </w:r>
            <w:r w:rsidR="00C932DA" w:rsidRPr="006D3C27">
              <w:rPr>
                <w:b/>
                <w:color w:val="auto"/>
                <w:sz w:val="24"/>
                <w:szCs w:val="24"/>
              </w:rPr>
              <w:t xml:space="preserve">М.М. Хмельков </w:t>
            </w:r>
            <w:r w:rsidR="00C932DA" w:rsidRPr="006D3C27">
              <w:rPr>
                <w:sz w:val="24"/>
                <w:szCs w:val="24"/>
              </w:rPr>
              <w:t>Уральский</w:t>
            </w:r>
            <w:r w:rsidR="00C932DA" w:rsidRPr="006D3C27">
              <w:rPr>
                <w:color w:val="auto"/>
                <w:sz w:val="24"/>
                <w:szCs w:val="24"/>
              </w:rPr>
              <w:t xml:space="preserve"> государственный экономический университет, Екатеринбург.</w:t>
            </w:r>
            <w:r w:rsidR="00762787" w:rsidRPr="006D3C27">
              <w:rPr>
                <w:color w:val="auto"/>
                <w:sz w:val="24"/>
                <w:szCs w:val="24"/>
              </w:rPr>
              <w:t xml:space="preserve">   </w:t>
            </w:r>
            <w:r w:rsidR="00C932DA" w:rsidRPr="006D3C27">
              <w:rPr>
                <w:sz w:val="24"/>
                <w:szCs w:val="24"/>
              </w:rPr>
              <w:t xml:space="preserve"> </w:t>
            </w:r>
            <w:r w:rsidR="00C932DA" w:rsidRPr="006D3C27">
              <w:rPr>
                <w:caps/>
                <w:color w:val="auto"/>
                <w:sz w:val="24"/>
                <w:szCs w:val="24"/>
              </w:rPr>
              <w:t xml:space="preserve">МЕСТО РОССИИ НА РЫНКЕ БЕСПИЛОТНЫХ ЛЕТАТЕЛЬНЫХ АППАРАТОВ </w:t>
            </w:r>
          </w:p>
          <w:p w:rsidR="000A165D" w:rsidRPr="006D3C27" w:rsidRDefault="00F21B81" w:rsidP="000A165D">
            <w:pPr>
              <w:shd w:val="clear" w:color="auto" w:fill="FFFFFF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5</w:t>
            </w:r>
            <w:r w:rsidR="000D0F62" w:rsidRPr="006D3C27">
              <w:rPr>
                <w:color w:val="auto"/>
                <w:sz w:val="24"/>
                <w:szCs w:val="24"/>
              </w:rPr>
              <w:t>.</w:t>
            </w:r>
            <w:r w:rsidR="000D0F62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Д.Р. Садыкова  </w:t>
            </w:r>
            <w:r w:rsidR="000A165D" w:rsidRPr="006D3C27">
              <w:rPr>
                <w:sz w:val="24"/>
                <w:szCs w:val="24"/>
              </w:rPr>
              <w:t xml:space="preserve"> </w:t>
            </w:r>
            <w:r w:rsidR="000A165D" w:rsidRPr="006D3C27">
              <w:rPr>
                <w:color w:val="auto"/>
                <w:sz w:val="24"/>
                <w:szCs w:val="24"/>
              </w:rPr>
              <w:t>ФГБОУ ВО «</w:t>
            </w:r>
            <w:proofErr w:type="spellStart"/>
            <w:r w:rsidR="000A165D" w:rsidRPr="006D3C27">
              <w:rPr>
                <w:color w:val="auto"/>
                <w:sz w:val="24"/>
                <w:szCs w:val="24"/>
              </w:rPr>
              <w:t>Нижневартовский</w:t>
            </w:r>
            <w:proofErr w:type="spellEnd"/>
            <w:r w:rsidR="000A165D" w:rsidRPr="006D3C27">
              <w:rPr>
                <w:color w:val="auto"/>
                <w:sz w:val="24"/>
                <w:szCs w:val="24"/>
              </w:rPr>
              <w:t xml:space="preserve"> государственный университет», </w:t>
            </w:r>
          </w:p>
          <w:p w:rsidR="000A165D" w:rsidRPr="006D3C27" w:rsidRDefault="000A165D" w:rsidP="000A165D">
            <w:pPr>
              <w:shd w:val="clear" w:color="auto" w:fill="FFFFFF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г. Нижневартовск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>ПОНЯТИЕ И МЕТОДЫ ВОВЛЕЧЕННОСТИ ПОТРЕБИТЕЛЕЙ</w:t>
            </w:r>
          </w:p>
          <w:p w:rsidR="00762787" w:rsidRPr="006D3C27" w:rsidRDefault="00F21B81" w:rsidP="007E0CDF">
            <w:pPr>
              <w:shd w:val="clear" w:color="auto" w:fill="FFFFFF"/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6</w:t>
            </w:r>
            <w:r w:rsidR="000A165D" w:rsidRPr="006D3C27">
              <w:rPr>
                <w:color w:val="auto"/>
                <w:sz w:val="24"/>
                <w:szCs w:val="24"/>
              </w:rPr>
              <w:t>.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7E0CDF" w:rsidRPr="006D3C27">
              <w:rPr>
                <w:b/>
                <w:color w:val="auto"/>
                <w:sz w:val="24"/>
                <w:szCs w:val="24"/>
              </w:rPr>
              <w:t xml:space="preserve">Д. С. Политова </w:t>
            </w:r>
            <w:r w:rsidR="007E0CDF" w:rsidRPr="006D3C27">
              <w:rPr>
                <w:sz w:val="24"/>
                <w:szCs w:val="24"/>
              </w:rPr>
              <w:t>Уральский</w:t>
            </w:r>
            <w:r w:rsidR="007E0CDF" w:rsidRPr="006D3C27">
              <w:rPr>
                <w:color w:val="auto"/>
                <w:sz w:val="24"/>
                <w:szCs w:val="24"/>
              </w:rPr>
              <w:t xml:space="preserve"> государственный экономический университет, Екатеринбург. </w:t>
            </w:r>
            <w:r w:rsidR="007E0CDF" w:rsidRPr="006D3C27">
              <w:rPr>
                <w:sz w:val="24"/>
                <w:szCs w:val="24"/>
              </w:rPr>
              <w:t xml:space="preserve"> </w:t>
            </w:r>
            <w:r w:rsidR="007E0CDF" w:rsidRPr="006D3C27">
              <w:rPr>
                <w:caps/>
                <w:color w:val="auto"/>
                <w:sz w:val="24"/>
                <w:szCs w:val="24"/>
              </w:rPr>
              <w:t>ПСИХОЛОГИЯ ЦВЕТА КАК ЭФФЕКТИВНЫЙ МЕТОД МАРКЕТИНГА В КНИЖНОМ МАГАЗИНЕ</w:t>
            </w:r>
          </w:p>
          <w:p w:rsidR="00F21DF3" w:rsidRPr="006D3C27" w:rsidRDefault="00F21B81" w:rsidP="007E0CDF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7.</w:t>
            </w:r>
            <w:r w:rsidR="000D0F62" w:rsidRPr="006D3C27">
              <w:rPr>
                <w:color w:val="auto"/>
                <w:sz w:val="24"/>
                <w:szCs w:val="24"/>
              </w:rPr>
              <w:t xml:space="preserve"> </w:t>
            </w:r>
            <w:r w:rsidR="00F21DF3" w:rsidRPr="006D3C27">
              <w:rPr>
                <w:color w:val="auto"/>
                <w:sz w:val="24"/>
                <w:szCs w:val="24"/>
              </w:rPr>
              <w:t xml:space="preserve"> </w:t>
            </w:r>
            <w:r w:rsidR="000A165D" w:rsidRPr="006D3C27">
              <w:rPr>
                <w:color w:val="auto"/>
                <w:sz w:val="24"/>
                <w:szCs w:val="24"/>
              </w:rPr>
              <w:t xml:space="preserve"> </w:t>
            </w:r>
            <w:r w:rsidR="007E0CDF" w:rsidRPr="006D3C27">
              <w:rPr>
                <w:b/>
                <w:color w:val="auto"/>
                <w:sz w:val="24"/>
                <w:szCs w:val="24"/>
              </w:rPr>
              <w:t>А.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7E0CDF" w:rsidRPr="006D3C27">
              <w:rPr>
                <w:b/>
                <w:color w:val="auto"/>
                <w:sz w:val="24"/>
                <w:szCs w:val="24"/>
              </w:rPr>
              <w:t xml:space="preserve">В. Кулаков </w:t>
            </w:r>
            <w:r w:rsidR="007E0CDF" w:rsidRPr="006D3C27">
              <w:rPr>
                <w:sz w:val="24"/>
                <w:szCs w:val="24"/>
              </w:rPr>
              <w:t>Финансовый</w:t>
            </w:r>
            <w:r w:rsidR="007E0CDF" w:rsidRPr="006D3C27">
              <w:rPr>
                <w:color w:val="auto"/>
                <w:sz w:val="24"/>
                <w:szCs w:val="24"/>
              </w:rPr>
              <w:t xml:space="preserve"> университет при Правительстве Российской Федерации, Москва    </w:t>
            </w:r>
            <w:r w:rsidR="007E0CDF" w:rsidRPr="006D3C27">
              <w:rPr>
                <w:sz w:val="24"/>
                <w:szCs w:val="24"/>
              </w:rPr>
              <w:t xml:space="preserve"> </w:t>
            </w:r>
            <w:r w:rsidR="007E0CDF" w:rsidRPr="006D3C27">
              <w:rPr>
                <w:color w:val="auto"/>
                <w:sz w:val="24"/>
                <w:szCs w:val="24"/>
              </w:rPr>
              <w:t>ПОВЫШЕНИЕ ПЕНСИОННОЙ ГРАМОТНОСТИ НАСЕЛЕНИЯ КАК НАПРАВЛЕНИЕ СТРАТЕГИЧЕСКОГО МЕНЕДЖМЕНТА В СОЦИАЛЬНОЙ СФЕРЕ</w:t>
            </w:r>
          </w:p>
          <w:p w:rsidR="00DF6C2E" w:rsidRPr="006D3C27" w:rsidRDefault="00F21B81" w:rsidP="00762787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8</w:t>
            </w:r>
            <w:r w:rsidR="00F21DF3" w:rsidRPr="006D3C27">
              <w:rPr>
                <w:color w:val="auto"/>
                <w:sz w:val="24"/>
                <w:szCs w:val="24"/>
              </w:rPr>
              <w:t xml:space="preserve">. </w:t>
            </w:r>
            <w:r w:rsidR="00DF6C2E" w:rsidRPr="006D3C27">
              <w:rPr>
                <w:sz w:val="24"/>
                <w:szCs w:val="24"/>
              </w:rPr>
              <w:t xml:space="preserve"> </w:t>
            </w:r>
            <w:r w:rsidR="00DF6C2E" w:rsidRPr="006D3C27">
              <w:rPr>
                <w:b/>
                <w:color w:val="auto"/>
                <w:sz w:val="24"/>
                <w:szCs w:val="24"/>
              </w:rPr>
              <w:t xml:space="preserve">П.Д. </w:t>
            </w:r>
            <w:proofErr w:type="spellStart"/>
            <w:r w:rsidR="000A165D" w:rsidRPr="006D3C27">
              <w:rPr>
                <w:b/>
                <w:color w:val="auto"/>
                <w:sz w:val="24"/>
                <w:szCs w:val="24"/>
              </w:rPr>
              <w:t>Ромайкин</w:t>
            </w:r>
            <w:proofErr w:type="spellEnd"/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0A165D" w:rsidRPr="006D3C27">
              <w:rPr>
                <w:sz w:val="24"/>
                <w:szCs w:val="24"/>
              </w:rPr>
              <w:t>Финансовый</w:t>
            </w:r>
            <w:r w:rsidR="00DF6C2E" w:rsidRPr="006D3C27">
              <w:rPr>
                <w:color w:val="auto"/>
                <w:sz w:val="24"/>
                <w:szCs w:val="24"/>
              </w:rPr>
              <w:t xml:space="preserve"> университет при Правительстве Российской Федерации, Москва    </w:t>
            </w:r>
            <w:r w:rsidR="00DF6C2E" w:rsidRPr="006D3C27">
              <w:rPr>
                <w:sz w:val="24"/>
                <w:szCs w:val="24"/>
              </w:rPr>
              <w:t xml:space="preserve"> </w:t>
            </w:r>
            <w:r w:rsidR="00DF6C2E" w:rsidRPr="006D3C27">
              <w:rPr>
                <w:caps/>
                <w:color w:val="auto"/>
                <w:sz w:val="24"/>
                <w:szCs w:val="24"/>
              </w:rPr>
              <w:t xml:space="preserve">Адресность мер социальной поддержки семей с детьми в Российской Федерации: существующие проблемы и предложения по их решению </w:t>
            </w:r>
          </w:p>
          <w:p w:rsidR="00AB776A" w:rsidRPr="006D3C27" w:rsidRDefault="00AB776A" w:rsidP="007076B3">
            <w:pPr>
              <w:pStyle w:val="a3"/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</w:p>
        </w:tc>
      </w:tr>
      <w:tr w:rsidR="003521A1" w:rsidRPr="006D3C27" w:rsidTr="000A2867">
        <w:trPr>
          <w:trHeight w:val="1266"/>
        </w:trPr>
        <w:tc>
          <w:tcPr>
            <w:tcW w:w="10743" w:type="dxa"/>
            <w:gridSpan w:val="2"/>
            <w:shd w:val="clear" w:color="auto" w:fill="006699"/>
          </w:tcPr>
          <w:p w:rsidR="003521A1" w:rsidRPr="006D3C27" w:rsidRDefault="003521A1" w:rsidP="003521A1">
            <w:pPr>
              <w:widowControl w:val="0"/>
              <w:spacing w:after="0" w:line="240" w:lineRule="auto"/>
              <w:ind w:left="7" w:right="120"/>
              <w:jc w:val="center"/>
              <w:rPr>
                <w:b/>
                <w:bCs/>
                <w:color w:val="FFFFFF"/>
                <w:szCs w:val="28"/>
              </w:rPr>
            </w:pPr>
            <w:r w:rsidRPr="006D3C27">
              <w:rPr>
                <w:b/>
                <w:bCs/>
                <w:color w:val="FFFFFF"/>
                <w:szCs w:val="28"/>
              </w:rPr>
              <w:lastRenderedPageBreak/>
              <w:t>20 октября 2020 г.</w:t>
            </w:r>
          </w:p>
          <w:p w:rsidR="003521A1" w:rsidRPr="006D3C27" w:rsidRDefault="003521A1" w:rsidP="003521A1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b/>
                <w:bCs/>
                <w:color w:val="FFFFFF"/>
                <w:szCs w:val="28"/>
              </w:rPr>
              <w:t xml:space="preserve">Ауд. 459, </w:t>
            </w:r>
            <w:proofErr w:type="spellStart"/>
            <w:r w:rsidRPr="006D3C27">
              <w:rPr>
                <w:b/>
                <w:bCs/>
                <w:color w:val="FFFFFF"/>
                <w:szCs w:val="28"/>
              </w:rPr>
              <w:t>Тимс</w:t>
            </w:r>
            <w:proofErr w:type="spellEnd"/>
          </w:p>
        </w:tc>
      </w:tr>
      <w:tr w:rsidR="007076B3" w:rsidRPr="006D3C27" w:rsidTr="003521A1">
        <w:trPr>
          <w:trHeight w:val="2197"/>
        </w:trPr>
        <w:tc>
          <w:tcPr>
            <w:tcW w:w="1671" w:type="dxa"/>
            <w:shd w:val="clear" w:color="auto" w:fill="006699"/>
          </w:tcPr>
          <w:p w:rsidR="007076B3" w:rsidRPr="006D3C27" w:rsidRDefault="003521A1" w:rsidP="000D0F62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rPr>
                <w:b/>
                <w:bCs/>
                <w:color w:val="FFFFFF"/>
                <w:sz w:val="24"/>
                <w:szCs w:val="24"/>
              </w:rPr>
            </w:pPr>
            <w:r w:rsidRPr="006D3C27">
              <w:rPr>
                <w:b/>
                <w:bCs/>
                <w:color w:val="FFFFFF"/>
                <w:sz w:val="24"/>
                <w:szCs w:val="24"/>
              </w:rPr>
              <w:t>11.50-13.20</w:t>
            </w:r>
          </w:p>
        </w:tc>
        <w:tc>
          <w:tcPr>
            <w:tcW w:w="9072" w:type="dxa"/>
            <w:vAlign w:val="center"/>
          </w:tcPr>
          <w:p w:rsidR="000A165D" w:rsidRPr="006D3C27" w:rsidRDefault="00F21B81" w:rsidP="009A5B56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9</w:t>
            </w:r>
            <w:r w:rsidRPr="006D3C27">
              <w:rPr>
                <w:color w:val="auto"/>
                <w:sz w:val="24"/>
                <w:szCs w:val="24"/>
              </w:rPr>
              <w:t xml:space="preserve">. 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А.Ю. </w:t>
            </w:r>
            <w:proofErr w:type="spellStart"/>
            <w:proofErr w:type="gramStart"/>
            <w:r w:rsidR="000A165D" w:rsidRPr="006D3C27">
              <w:rPr>
                <w:b/>
                <w:color w:val="auto"/>
                <w:sz w:val="24"/>
                <w:szCs w:val="24"/>
              </w:rPr>
              <w:t>Руданина</w:t>
            </w:r>
            <w:proofErr w:type="spellEnd"/>
            <w:r w:rsidR="000A165D" w:rsidRPr="006D3C27">
              <w:rPr>
                <w:color w:val="auto"/>
                <w:sz w:val="24"/>
                <w:szCs w:val="24"/>
              </w:rPr>
              <w:t xml:space="preserve"> </w:t>
            </w:r>
            <w:r w:rsidR="003521A1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0A165D" w:rsidRPr="006D3C27">
              <w:rPr>
                <w:color w:val="auto"/>
                <w:sz w:val="24"/>
                <w:szCs w:val="24"/>
              </w:rPr>
              <w:t>Гуманитарный</w:t>
            </w:r>
            <w:proofErr w:type="gramEnd"/>
            <w:r w:rsidR="000A165D" w:rsidRPr="006D3C27">
              <w:rPr>
                <w:color w:val="auto"/>
                <w:sz w:val="24"/>
                <w:szCs w:val="24"/>
              </w:rPr>
              <w:t xml:space="preserve"> университет, г. Екатеринбург МАСКИ В INSTAGRAM: ДОПОЛНЕННАЯ РЕАЛЬНОСТЬ КАК ИНСТРУМЕНТ ПРОДВИЖЕНИЯ В СОЦИАЛЬНЫХ СЕТЯХ</w:t>
            </w:r>
          </w:p>
          <w:p w:rsidR="000A165D" w:rsidRPr="006D3C27" w:rsidRDefault="009A5B56" w:rsidP="003521A1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10</w:t>
            </w:r>
            <w:r w:rsidR="000A165D" w:rsidRPr="006D3C27">
              <w:rPr>
                <w:color w:val="auto"/>
                <w:sz w:val="24"/>
                <w:szCs w:val="24"/>
              </w:rPr>
              <w:t xml:space="preserve">. 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А.С. </w:t>
            </w:r>
            <w:proofErr w:type="spellStart"/>
            <w:proofErr w:type="gramStart"/>
            <w:r w:rsidR="000A165D" w:rsidRPr="006D3C27">
              <w:rPr>
                <w:b/>
                <w:color w:val="auto"/>
                <w:sz w:val="24"/>
                <w:szCs w:val="24"/>
              </w:rPr>
              <w:t>Миколенко</w:t>
            </w:r>
            <w:proofErr w:type="spellEnd"/>
            <w:r w:rsidR="000A165D" w:rsidRPr="006D3C27">
              <w:rPr>
                <w:color w:val="auto"/>
                <w:sz w:val="24"/>
                <w:szCs w:val="24"/>
              </w:rPr>
              <w:t xml:space="preserve">  </w:t>
            </w:r>
            <w:r w:rsidR="000A165D" w:rsidRPr="006D3C27">
              <w:rPr>
                <w:color w:val="auto"/>
                <w:sz w:val="24"/>
                <w:szCs w:val="24"/>
              </w:rPr>
              <w:t>Уральский</w:t>
            </w:r>
            <w:proofErr w:type="gramEnd"/>
            <w:r w:rsidR="000A165D" w:rsidRPr="006D3C27">
              <w:rPr>
                <w:color w:val="auto"/>
                <w:sz w:val="24"/>
                <w:szCs w:val="24"/>
              </w:rPr>
              <w:t xml:space="preserve"> государственный экономический университет, Екатеринбург.  </w:t>
            </w:r>
            <w:r w:rsidR="000A165D" w:rsidRPr="006D3C27">
              <w:rPr>
                <w:color w:val="auto"/>
                <w:sz w:val="24"/>
                <w:szCs w:val="24"/>
              </w:rPr>
              <w:t>ИЗМЕНЕНИЕ ПОТРЕБИТЕЛЬСКОГО ПОВЕДЕНИЯ – КАК ПАНДЕМИЯ МЕНЯЕТ МЫШЛЕНИЕ</w:t>
            </w:r>
          </w:p>
          <w:p w:rsidR="009A5B56" w:rsidRPr="006D3C27" w:rsidRDefault="009A5B56" w:rsidP="003521A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11</w:t>
            </w:r>
            <w:r w:rsidR="000A165D" w:rsidRPr="006D3C27">
              <w:rPr>
                <w:color w:val="auto"/>
                <w:sz w:val="24"/>
                <w:szCs w:val="24"/>
              </w:rPr>
              <w:t>.</w:t>
            </w:r>
            <w:r w:rsidR="000A165D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А. А. </w:t>
            </w:r>
            <w:proofErr w:type="spellStart"/>
            <w:r w:rsidRPr="006D3C27">
              <w:rPr>
                <w:b/>
                <w:color w:val="auto"/>
                <w:sz w:val="24"/>
                <w:szCs w:val="24"/>
              </w:rPr>
              <w:t>Холодилов</w:t>
            </w:r>
            <w:proofErr w:type="spellEnd"/>
            <w:r w:rsidRPr="006D3C27">
              <w:rPr>
                <w:b/>
                <w:color w:val="auto"/>
                <w:sz w:val="24"/>
                <w:szCs w:val="24"/>
              </w:rPr>
              <w:t xml:space="preserve">, А. В. Токарева </w:t>
            </w:r>
            <w:r w:rsidRPr="006D3C27">
              <w:rPr>
                <w:color w:val="auto"/>
                <w:sz w:val="24"/>
                <w:szCs w:val="24"/>
              </w:rPr>
              <w:t xml:space="preserve">Уральский государственный экономический университет, Екатеринбург.  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rFonts w:eastAsia="Calibri"/>
                <w:caps/>
                <w:color w:val="auto"/>
                <w:sz w:val="24"/>
                <w:szCs w:val="24"/>
                <w:lang w:eastAsia="en-US"/>
              </w:rPr>
              <w:t>Развитие бренда работодателя как конкурентное преимущество компании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F21B81" w:rsidRPr="006D3C27" w:rsidRDefault="009A5B56" w:rsidP="003521A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12.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F21B81" w:rsidRPr="006D3C27">
              <w:rPr>
                <w:b/>
                <w:color w:val="auto"/>
                <w:sz w:val="24"/>
                <w:szCs w:val="24"/>
              </w:rPr>
              <w:t xml:space="preserve">В.А. </w:t>
            </w:r>
            <w:proofErr w:type="spellStart"/>
            <w:proofErr w:type="gramStart"/>
            <w:r w:rsidR="00F21B81" w:rsidRPr="006D3C27">
              <w:rPr>
                <w:b/>
                <w:color w:val="auto"/>
                <w:sz w:val="24"/>
                <w:szCs w:val="24"/>
              </w:rPr>
              <w:t>Калабин</w:t>
            </w:r>
            <w:proofErr w:type="spellEnd"/>
            <w:r w:rsidR="00F21B81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3521A1"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="003521A1" w:rsidRPr="006D3C27">
              <w:rPr>
                <w:color w:val="auto"/>
                <w:sz w:val="24"/>
                <w:szCs w:val="24"/>
              </w:rPr>
              <w:t>Финансовый</w:t>
            </w:r>
            <w:proofErr w:type="gramEnd"/>
            <w:r w:rsidR="003521A1" w:rsidRPr="006D3C27">
              <w:rPr>
                <w:color w:val="auto"/>
                <w:sz w:val="24"/>
                <w:szCs w:val="24"/>
              </w:rPr>
              <w:t xml:space="preserve"> университет при Правительстве Российской Федерации, Москва    </w:t>
            </w:r>
            <w:r w:rsidR="00F21B81" w:rsidRPr="006D3C27">
              <w:rPr>
                <w:caps/>
                <w:color w:val="auto"/>
                <w:sz w:val="24"/>
                <w:szCs w:val="24"/>
              </w:rPr>
              <w:t>К вопросу о внедрении робоэдвайзинга в систему управления пенсионным обеспечением в России</w:t>
            </w:r>
          </w:p>
          <w:p w:rsidR="00F21B81" w:rsidRPr="006D3C27" w:rsidRDefault="00F21B81" w:rsidP="003521A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13</w:t>
            </w:r>
            <w:r w:rsidR="003521A1" w:rsidRPr="006D3C27">
              <w:rPr>
                <w:color w:val="auto"/>
                <w:sz w:val="24"/>
                <w:szCs w:val="24"/>
              </w:rPr>
              <w:t xml:space="preserve">.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М.А. </w:t>
            </w:r>
            <w:proofErr w:type="gramStart"/>
            <w:r w:rsidRPr="006D3C27">
              <w:rPr>
                <w:b/>
                <w:color w:val="auto"/>
                <w:sz w:val="24"/>
                <w:szCs w:val="24"/>
              </w:rPr>
              <w:t xml:space="preserve">Чернышева </w:t>
            </w:r>
            <w:r w:rsidRPr="006D3C27">
              <w:rPr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>Финансовый</w:t>
            </w:r>
            <w:proofErr w:type="gramEnd"/>
            <w:r w:rsidRPr="006D3C27">
              <w:rPr>
                <w:color w:val="auto"/>
                <w:sz w:val="24"/>
                <w:szCs w:val="24"/>
              </w:rPr>
              <w:t xml:space="preserve"> университет при Правительстве Российской Федерации, Москва    </w:t>
            </w:r>
            <w:r w:rsidR="003521A1" w:rsidRPr="006D3C27">
              <w:rPr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caps/>
                <w:color w:val="auto"/>
                <w:sz w:val="24"/>
                <w:szCs w:val="24"/>
              </w:rPr>
              <w:t>УЛУЧШЕНИЕ ЖИЛИЩНЫХ УСЛОВИЙ ВЕТЕРАНОВ И ИНВАЛИДОВ ВЕЛИКОЙ ОТЕЧЕСТВЕННОЙ ВОЙНЫ КАК ОДНА ИЗ КЛЮЧЕВЫХ МЕР ИХ СОЦИАЛЬНОЙ ЗАЩИТЫ</w:t>
            </w:r>
          </w:p>
          <w:p w:rsidR="007076B3" w:rsidRPr="006D3C27" w:rsidRDefault="00F21B81" w:rsidP="009A5B5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6D3C27">
              <w:rPr>
                <w:color w:val="auto"/>
                <w:sz w:val="24"/>
                <w:szCs w:val="24"/>
              </w:rPr>
              <w:t>14</w:t>
            </w:r>
            <w:r w:rsidR="007076B3" w:rsidRPr="006D3C27">
              <w:rPr>
                <w:b/>
                <w:color w:val="auto"/>
                <w:sz w:val="24"/>
                <w:szCs w:val="24"/>
              </w:rPr>
              <w:t xml:space="preserve">. </w:t>
            </w:r>
            <w:r w:rsidR="007076B3" w:rsidRPr="006D3C27">
              <w:rPr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Ю.А. Бородина, Ю.В. Гончарова </w:t>
            </w:r>
            <w:r w:rsidR="007076B3" w:rsidRPr="006D3C27">
              <w:rPr>
                <w:color w:val="auto"/>
                <w:sz w:val="24"/>
                <w:szCs w:val="24"/>
              </w:rPr>
              <w:t xml:space="preserve">Уральский государственный экономический университет, Екатеринбург.   </w:t>
            </w:r>
            <w:r w:rsidRPr="006D3C27">
              <w:rPr>
                <w:sz w:val="24"/>
                <w:szCs w:val="24"/>
              </w:rPr>
              <w:t xml:space="preserve"> </w:t>
            </w:r>
            <w:r w:rsidRPr="006D3C27">
              <w:rPr>
                <w:caps/>
                <w:color w:val="auto"/>
                <w:sz w:val="24"/>
                <w:szCs w:val="24"/>
              </w:rPr>
              <w:t>ВЛИЯНИЕ ПАНДЕМИИ COVID-19 НА ПОВЕДЕНИЕ ПОТРЕБИТЕЛЕЙ</w:t>
            </w:r>
          </w:p>
          <w:p w:rsidR="009A5B56" w:rsidRPr="006D3C27" w:rsidRDefault="009A5B56" w:rsidP="009A5B56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  <w:lang w:val="en-US"/>
              </w:rPr>
            </w:pPr>
            <w:r w:rsidRPr="006D3C27">
              <w:rPr>
                <w:color w:val="auto"/>
                <w:sz w:val="24"/>
                <w:szCs w:val="24"/>
              </w:rPr>
              <w:t>15.</w:t>
            </w:r>
            <w:r w:rsidRPr="006D3C2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>И</w:t>
            </w:r>
            <w:r w:rsidRPr="006D3C27">
              <w:rPr>
                <w:b/>
                <w:color w:val="auto"/>
                <w:sz w:val="24"/>
                <w:szCs w:val="24"/>
                <w:lang w:val="en-US"/>
              </w:rPr>
              <w:t>.</w:t>
            </w:r>
            <w:r w:rsidRPr="006D3C27">
              <w:rPr>
                <w:b/>
                <w:color w:val="auto"/>
                <w:sz w:val="24"/>
                <w:szCs w:val="24"/>
              </w:rPr>
              <w:t>А</w:t>
            </w:r>
            <w:r w:rsidRPr="006D3C27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6D3C27">
              <w:rPr>
                <w:b/>
                <w:color w:val="auto"/>
                <w:sz w:val="24"/>
                <w:szCs w:val="24"/>
              </w:rPr>
              <w:t>Моисеев</w:t>
            </w:r>
            <w:r w:rsidRPr="006D3C27">
              <w:rPr>
                <w:caps/>
                <w:color w:val="auto"/>
                <w:sz w:val="24"/>
                <w:szCs w:val="24"/>
                <w:lang w:val="en-US"/>
              </w:rPr>
              <w:t xml:space="preserve">. </w:t>
            </w:r>
            <w:r w:rsidRPr="006D3C27">
              <w:rPr>
                <w:color w:val="auto"/>
                <w:sz w:val="24"/>
                <w:szCs w:val="24"/>
              </w:rPr>
              <w:t>Уральский</w:t>
            </w:r>
            <w:r w:rsidRPr="006D3C2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>государственный</w:t>
            </w:r>
            <w:r w:rsidRPr="006D3C2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>экономический</w:t>
            </w:r>
            <w:r w:rsidRPr="006D3C2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6D3C27">
              <w:rPr>
                <w:color w:val="auto"/>
                <w:sz w:val="24"/>
                <w:szCs w:val="24"/>
              </w:rPr>
              <w:t>университет</w:t>
            </w:r>
            <w:r w:rsidRPr="006D3C27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 w:rsidRPr="006D3C27">
              <w:rPr>
                <w:color w:val="auto"/>
                <w:sz w:val="24"/>
                <w:szCs w:val="24"/>
              </w:rPr>
              <w:t>Екатеринбург</w:t>
            </w:r>
            <w:r w:rsidRPr="006D3C27">
              <w:rPr>
                <w:sz w:val="24"/>
                <w:szCs w:val="24"/>
                <w:lang w:val="en-US"/>
              </w:rPr>
              <w:t xml:space="preserve"> BUSINESS</w:t>
            </w:r>
            <w:r w:rsidRPr="006D3C27">
              <w:rPr>
                <w:caps/>
                <w:color w:val="auto"/>
                <w:sz w:val="24"/>
                <w:szCs w:val="24"/>
                <w:lang w:val="en-US"/>
              </w:rPr>
              <w:t xml:space="preserve"> MODEL: TO WHAT EXTENT IT COULD BE A TURNING POINT FOR A COMPANY?</w:t>
            </w:r>
          </w:p>
          <w:p w:rsidR="009A5B56" w:rsidRPr="006D3C27" w:rsidRDefault="009A5B56" w:rsidP="007076B3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  <w:lang w:val="en-US"/>
              </w:rPr>
            </w:pPr>
          </w:p>
          <w:p w:rsidR="007076B3" w:rsidRPr="006D3C27" w:rsidRDefault="007076B3" w:rsidP="00F21B81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</w:tbl>
    <w:p w:rsidR="00BB620F" w:rsidRPr="006D3C27" w:rsidRDefault="00BB620F" w:rsidP="00C21144">
      <w:pPr>
        <w:spacing w:after="0" w:line="240" w:lineRule="auto"/>
        <w:ind w:left="0" w:right="0" w:firstLine="0"/>
        <w:rPr>
          <w:sz w:val="24"/>
          <w:szCs w:val="24"/>
          <w:lang w:val="en-US"/>
        </w:rPr>
      </w:pPr>
    </w:p>
    <w:p w:rsidR="00BB620F" w:rsidRPr="006D3C27" w:rsidRDefault="00BB620F" w:rsidP="00746FFE">
      <w:pPr>
        <w:spacing w:after="0" w:line="240" w:lineRule="auto"/>
        <w:ind w:left="0" w:right="0" w:firstLine="709"/>
        <w:jc w:val="center"/>
        <w:rPr>
          <w:sz w:val="24"/>
          <w:szCs w:val="24"/>
          <w:lang w:val="en-US"/>
        </w:rPr>
      </w:pPr>
    </w:p>
    <w:sectPr w:rsidR="00BB620F" w:rsidRPr="006D3C27" w:rsidSect="00AB776A">
      <w:pgSz w:w="11906" w:h="16838"/>
      <w:pgMar w:top="1052" w:right="845" w:bottom="284" w:left="993" w:header="720" w:footer="720" w:gutter="0"/>
      <w:pgBorders w:display="firstPage"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7BE"/>
    <w:multiLevelType w:val="hybridMultilevel"/>
    <w:tmpl w:val="E108941E"/>
    <w:lvl w:ilvl="0" w:tplc="44E68912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0FAC6451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1A3631BA"/>
    <w:multiLevelType w:val="hybridMultilevel"/>
    <w:tmpl w:val="B602096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74E24E2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A3055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D7E0D"/>
    <w:multiLevelType w:val="hybridMultilevel"/>
    <w:tmpl w:val="4E16349E"/>
    <w:lvl w:ilvl="0" w:tplc="D86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75388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33B317C0"/>
    <w:multiLevelType w:val="hybridMultilevel"/>
    <w:tmpl w:val="D1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34F1"/>
    <w:multiLevelType w:val="hybridMultilevel"/>
    <w:tmpl w:val="A3C09C02"/>
    <w:lvl w:ilvl="0" w:tplc="931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543E09"/>
    <w:multiLevelType w:val="hybridMultilevel"/>
    <w:tmpl w:val="07466FAC"/>
    <w:lvl w:ilvl="0" w:tplc="D92C1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Cyr" w:hAnsi="Myriad Pro Cyr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105AE"/>
    <w:multiLevelType w:val="hybridMultilevel"/>
    <w:tmpl w:val="2C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30679D"/>
    <w:multiLevelType w:val="hybridMultilevel"/>
    <w:tmpl w:val="289A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56E7"/>
    <w:multiLevelType w:val="hybridMultilevel"/>
    <w:tmpl w:val="38904AFE"/>
    <w:lvl w:ilvl="0" w:tplc="57C454E6">
      <w:start w:val="2"/>
      <w:numFmt w:val="upperRoman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939EB1D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EDAC6B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0B8421F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48FE9E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FD88E58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F2C63AA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0DCA3B0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260864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abstractNum w:abstractNumId="13" w15:restartNumberingAfterBreak="0">
    <w:nsid w:val="4F27458E"/>
    <w:multiLevelType w:val="hybridMultilevel"/>
    <w:tmpl w:val="2424C0E6"/>
    <w:lvl w:ilvl="0" w:tplc="CA14123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71F0A"/>
    <w:multiLevelType w:val="hybridMultilevel"/>
    <w:tmpl w:val="D4B4B182"/>
    <w:lvl w:ilvl="0" w:tplc="417815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7666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5429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88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2A46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62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6067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D52B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38E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66F634A6"/>
    <w:multiLevelType w:val="hybridMultilevel"/>
    <w:tmpl w:val="7868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A8E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032610"/>
    <w:multiLevelType w:val="hybridMultilevel"/>
    <w:tmpl w:val="CBE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D9050C"/>
    <w:multiLevelType w:val="hybridMultilevel"/>
    <w:tmpl w:val="82CA073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006B77"/>
    <w:rsid w:val="00024074"/>
    <w:rsid w:val="000410E8"/>
    <w:rsid w:val="00064149"/>
    <w:rsid w:val="000A165D"/>
    <w:rsid w:val="000A7114"/>
    <w:rsid w:val="000B18EF"/>
    <w:rsid w:val="000C493E"/>
    <w:rsid w:val="000D0F62"/>
    <w:rsid w:val="000D26CB"/>
    <w:rsid w:val="000E368D"/>
    <w:rsid w:val="000F1CBA"/>
    <w:rsid w:val="00110B1B"/>
    <w:rsid w:val="001A08B6"/>
    <w:rsid w:val="001A3FF7"/>
    <w:rsid w:val="001A5DD6"/>
    <w:rsid w:val="002054B7"/>
    <w:rsid w:val="00215919"/>
    <w:rsid w:val="002211B6"/>
    <w:rsid w:val="00242C22"/>
    <w:rsid w:val="0025635E"/>
    <w:rsid w:val="00293FFF"/>
    <w:rsid w:val="0029782E"/>
    <w:rsid w:val="002B70E9"/>
    <w:rsid w:val="002C04B1"/>
    <w:rsid w:val="002E73FD"/>
    <w:rsid w:val="002F7D29"/>
    <w:rsid w:val="003521A1"/>
    <w:rsid w:val="00365D49"/>
    <w:rsid w:val="003705A6"/>
    <w:rsid w:val="003853C9"/>
    <w:rsid w:val="003A68C9"/>
    <w:rsid w:val="003B0E50"/>
    <w:rsid w:val="003B672B"/>
    <w:rsid w:val="003D2911"/>
    <w:rsid w:val="003F2A64"/>
    <w:rsid w:val="003F5E36"/>
    <w:rsid w:val="00416418"/>
    <w:rsid w:val="00417223"/>
    <w:rsid w:val="004211EC"/>
    <w:rsid w:val="00435F5D"/>
    <w:rsid w:val="00452115"/>
    <w:rsid w:val="00466587"/>
    <w:rsid w:val="00475A0D"/>
    <w:rsid w:val="004C1913"/>
    <w:rsid w:val="004C28E9"/>
    <w:rsid w:val="004C2AD2"/>
    <w:rsid w:val="004C338C"/>
    <w:rsid w:val="004C5E02"/>
    <w:rsid w:val="00500A18"/>
    <w:rsid w:val="00530B71"/>
    <w:rsid w:val="00532186"/>
    <w:rsid w:val="00533FAF"/>
    <w:rsid w:val="00543744"/>
    <w:rsid w:val="005704E8"/>
    <w:rsid w:val="005726D8"/>
    <w:rsid w:val="00595444"/>
    <w:rsid w:val="005D2804"/>
    <w:rsid w:val="0060448C"/>
    <w:rsid w:val="0061401C"/>
    <w:rsid w:val="00633818"/>
    <w:rsid w:val="006620D4"/>
    <w:rsid w:val="00664076"/>
    <w:rsid w:val="00667613"/>
    <w:rsid w:val="006B62DF"/>
    <w:rsid w:val="006D0175"/>
    <w:rsid w:val="006D2193"/>
    <w:rsid w:val="006D3C27"/>
    <w:rsid w:val="006E45B1"/>
    <w:rsid w:val="007076B3"/>
    <w:rsid w:val="007319A8"/>
    <w:rsid w:val="00746FFE"/>
    <w:rsid w:val="007508BB"/>
    <w:rsid w:val="00762787"/>
    <w:rsid w:val="0077297A"/>
    <w:rsid w:val="00790C1A"/>
    <w:rsid w:val="007B5056"/>
    <w:rsid w:val="007B7970"/>
    <w:rsid w:val="007C3020"/>
    <w:rsid w:val="007E0CDF"/>
    <w:rsid w:val="007F291A"/>
    <w:rsid w:val="0086089C"/>
    <w:rsid w:val="0087105E"/>
    <w:rsid w:val="008764A9"/>
    <w:rsid w:val="00885CE2"/>
    <w:rsid w:val="008F45AF"/>
    <w:rsid w:val="008F56A0"/>
    <w:rsid w:val="00924EFE"/>
    <w:rsid w:val="00927A39"/>
    <w:rsid w:val="00927D3A"/>
    <w:rsid w:val="00953C54"/>
    <w:rsid w:val="0096421C"/>
    <w:rsid w:val="00977149"/>
    <w:rsid w:val="00985892"/>
    <w:rsid w:val="009A4222"/>
    <w:rsid w:val="009A5B56"/>
    <w:rsid w:val="009D6ACF"/>
    <w:rsid w:val="009F6374"/>
    <w:rsid w:val="00A07F7E"/>
    <w:rsid w:val="00A324E9"/>
    <w:rsid w:val="00A506A6"/>
    <w:rsid w:val="00A510C1"/>
    <w:rsid w:val="00A56AC8"/>
    <w:rsid w:val="00A62E58"/>
    <w:rsid w:val="00AA0DC1"/>
    <w:rsid w:val="00AB5025"/>
    <w:rsid w:val="00AB776A"/>
    <w:rsid w:val="00AC5997"/>
    <w:rsid w:val="00AE2B12"/>
    <w:rsid w:val="00B26BD8"/>
    <w:rsid w:val="00B60CE3"/>
    <w:rsid w:val="00BB620F"/>
    <w:rsid w:val="00BE29C0"/>
    <w:rsid w:val="00C21144"/>
    <w:rsid w:val="00C24129"/>
    <w:rsid w:val="00C36F08"/>
    <w:rsid w:val="00C522B6"/>
    <w:rsid w:val="00C70441"/>
    <w:rsid w:val="00C932DA"/>
    <w:rsid w:val="00CB2C5C"/>
    <w:rsid w:val="00CB44BF"/>
    <w:rsid w:val="00CD2EF0"/>
    <w:rsid w:val="00CF4D29"/>
    <w:rsid w:val="00CF6A65"/>
    <w:rsid w:val="00D1129C"/>
    <w:rsid w:val="00D15127"/>
    <w:rsid w:val="00D4484F"/>
    <w:rsid w:val="00D65543"/>
    <w:rsid w:val="00D85D64"/>
    <w:rsid w:val="00DB215B"/>
    <w:rsid w:val="00DE28B9"/>
    <w:rsid w:val="00DF6C2E"/>
    <w:rsid w:val="00E249EC"/>
    <w:rsid w:val="00E25F8A"/>
    <w:rsid w:val="00E5738C"/>
    <w:rsid w:val="00E90A29"/>
    <w:rsid w:val="00E94539"/>
    <w:rsid w:val="00EB174D"/>
    <w:rsid w:val="00EB3189"/>
    <w:rsid w:val="00EC64C7"/>
    <w:rsid w:val="00F058CD"/>
    <w:rsid w:val="00F10204"/>
    <w:rsid w:val="00F21B81"/>
    <w:rsid w:val="00F21DF3"/>
    <w:rsid w:val="00F35995"/>
    <w:rsid w:val="00FA2560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F8E9D"/>
  <w15:docId w15:val="{1340BD70-D3F5-429F-AF7F-322957CA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B"/>
    <w:pPr>
      <w:spacing w:after="13" w:line="268" w:lineRule="auto"/>
      <w:ind w:left="3266" w:right="3190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10B1B"/>
    <w:pPr>
      <w:keepNext/>
      <w:keepLines/>
      <w:numPr>
        <w:numId w:val="2"/>
      </w:numPr>
      <w:spacing w:after="0"/>
      <w:ind w:left="127" w:right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1B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110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rsid w:val="00F058CD"/>
    <w:pPr>
      <w:spacing w:after="0" w:line="240" w:lineRule="auto"/>
      <w:ind w:left="0" w:right="0" w:firstLine="0"/>
      <w:jc w:val="center"/>
    </w:pPr>
    <w:rPr>
      <w:b/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58CD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F058CD"/>
    <w:pPr>
      <w:ind w:left="720"/>
    </w:pPr>
  </w:style>
  <w:style w:type="character" w:styleId="a4">
    <w:name w:val="Hyperlink"/>
    <w:basedOn w:val="a0"/>
    <w:uiPriority w:val="99"/>
    <w:rsid w:val="007B5056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0448C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basedOn w:val="a0"/>
    <w:uiPriority w:val="99"/>
    <w:rsid w:val="00746FFE"/>
    <w:rPr>
      <w:rFonts w:cs="Times New Roman"/>
    </w:rPr>
  </w:style>
  <w:style w:type="character" w:customStyle="1" w:styleId="il">
    <w:name w:val="il"/>
    <w:basedOn w:val="a0"/>
    <w:uiPriority w:val="99"/>
    <w:rsid w:val="00746FF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18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B215B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0" w:right="0" w:firstLine="0"/>
      <w:jc w:val="center"/>
      <w:outlineLvl w:val="0"/>
    </w:pPr>
    <w:rPr>
      <w:rFonts w:eastAsia="Arial Unicode MS" w:cs="Arial Unicode MS"/>
      <w:b/>
      <w:bCs/>
      <w:szCs w:val="28"/>
    </w:rPr>
  </w:style>
  <w:style w:type="character" w:customStyle="1" w:styleId="a9">
    <w:name w:val="Заголовок Знак"/>
    <w:basedOn w:val="a0"/>
    <w:link w:val="a8"/>
    <w:uiPriority w:val="99"/>
    <w:rsid w:val="00DB215B"/>
    <w:rPr>
      <w:rFonts w:ascii="Times New Roman" w:eastAsia="Arial Unicode MS" w:hAnsi="Times New Roman" w:cs="Arial Unicode MS"/>
      <w:b/>
      <w:bCs/>
      <w:color w:val="000000"/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A32A7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32A7"/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A506A6"/>
    <w:pPr>
      <w:spacing w:after="0" w:line="276" w:lineRule="auto"/>
      <w:ind w:left="720" w:right="0" w:firstLine="0"/>
      <w:jc w:val="left"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7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5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экономический университет</vt:lpstr>
    </vt:vector>
  </TitlesOfParts>
  <Company>Private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экономический университет</dc:title>
  <dc:subject/>
  <dc:creator>tvx</dc:creator>
  <cp:keywords/>
  <dc:description/>
  <cp:lastModifiedBy>Пользователь Windows</cp:lastModifiedBy>
  <cp:revision>5</cp:revision>
  <cp:lastPrinted>2017-10-25T11:53:00Z</cp:lastPrinted>
  <dcterms:created xsi:type="dcterms:W3CDTF">2020-10-14T12:50:00Z</dcterms:created>
  <dcterms:modified xsi:type="dcterms:W3CDTF">2020-10-15T12:31:00Z</dcterms:modified>
</cp:coreProperties>
</file>